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01" w:rsidRPr="000B7101" w:rsidRDefault="000B7101" w:rsidP="000B7101">
      <w:pPr>
        <w:pStyle w:val="c3c15"/>
        <w:spacing w:before="0" w:beforeAutospacing="0" w:after="0" w:afterAutospacing="0"/>
        <w:ind w:firstLine="709"/>
        <w:jc w:val="center"/>
        <w:rPr>
          <w:rStyle w:val="c1"/>
          <w:b/>
          <w:sz w:val="28"/>
        </w:rPr>
      </w:pPr>
      <w:r w:rsidRPr="000B7101">
        <w:rPr>
          <w:rStyle w:val="c1"/>
          <w:b/>
          <w:sz w:val="28"/>
        </w:rPr>
        <w:t>Промежуточная аттестация в форме тв</w:t>
      </w:r>
      <w:r>
        <w:rPr>
          <w:rStyle w:val="c1"/>
          <w:b/>
          <w:sz w:val="28"/>
        </w:rPr>
        <w:t>орческого проекта по технологии</w:t>
      </w:r>
      <w:r w:rsidRPr="000B7101">
        <w:rPr>
          <w:rStyle w:val="c1"/>
          <w:b/>
          <w:sz w:val="28"/>
        </w:rPr>
        <w:t xml:space="preserve"> 5-</w:t>
      </w:r>
      <w:r w:rsidR="001B513C">
        <w:rPr>
          <w:rStyle w:val="c1"/>
          <w:b/>
          <w:sz w:val="28"/>
        </w:rPr>
        <w:t>9</w:t>
      </w:r>
      <w:r w:rsidRPr="000B7101">
        <w:rPr>
          <w:rStyle w:val="c1"/>
          <w:b/>
          <w:sz w:val="28"/>
        </w:rPr>
        <w:t xml:space="preserve"> класс.</w:t>
      </w:r>
    </w:p>
    <w:p w:rsidR="000B7101" w:rsidRDefault="000B7101" w:rsidP="000B710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Назначение промежуточной аттестационной работы</w:t>
      </w:r>
    </w:p>
    <w:p w:rsidR="000B7101" w:rsidRDefault="000B7101" w:rsidP="000B710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Проверочная работа проводится с учетом национально-культурной и языковой специфики многонационального российского общества с целью выявления уровня подготовки школьников. Назначение КИМ для проведения промежуточной аттестационной работы по технологии – оценить уровень общеобразовательной подготовки по технологии обучающихся </w:t>
      </w:r>
      <w:r w:rsidR="001B513C">
        <w:rPr>
          <w:rFonts w:ascii="Times New Roman" w:eastAsia="Times New Roman" w:hAnsi="Times New Roman" w:cs="Times New Roman"/>
          <w:sz w:val="28"/>
          <w:szCs w:val="28"/>
        </w:rPr>
        <w:t>5-9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0B7101" w:rsidRDefault="000B7101" w:rsidP="000B7101">
      <w:pPr>
        <w:spacing w:after="0" w:line="240" w:lineRule="auto"/>
        <w:ind w:firstLine="709"/>
        <w:contextualSpacing/>
        <w:jc w:val="both"/>
        <w:rPr>
          <w:rStyle w:val="c1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Творческий проект – итоговая самостоятельная работа учащихся (индивидуальная),  выполняется под руководством учителя с целью определения уровня усвоения учащимися </w:t>
      </w:r>
      <w:r w:rsidR="001B513C">
        <w:rPr>
          <w:rFonts w:ascii="Times New Roman" w:eastAsia="Times New Roman" w:hAnsi="Times New Roman" w:cs="Times New Roman"/>
          <w:sz w:val="28"/>
          <w:szCs w:val="28"/>
        </w:rPr>
        <w:t>5-9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классов предметного содержания курса технологии.</w:t>
      </w:r>
    </w:p>
    <w:p w:rsidR="000B7101" w:rsidRDefault="000B7101" w:rsidP="000B7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Подходы к отбору содержания. Темы для разработки творческого проекта.</w:t>
      </w:r>
      <w:r>
        <w:rPr>
          <w:sz w:val="28"/>
          <w:szCs w:val="28"/>
        </w:rPr>
        <w:t xml:space="preserve"> </w:t>
      </w:r>
    </w:p>
    <w:p w:rsidR="000B7101" w:rsidRDefault="000B7101" w:rsidP="000B71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работа  по технологии включает в себя контролируемые элементы содержания следующих разделов: </w:t>
      </w:r>
      <w:r w:rsidRPr="00FB1D95">
        <w:rPr>
          <w:rFonts w:ascii="Times New Roman" w:eastAsia="Times New Roman" w:hAnsi="Times New Roman" w:cs="Times New Roman"/>
          <w:bCs/>
          <w:sz w:val="28"/>
          <w:szCs w:val="28"/>
        </w:rPr>
        <w:t>«Технологии домашнего хозяйства»,</w:t>
      </w:r>
      <w:r w:rsidRPr="00FB1D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B1D95">
        <w:rPr>
          <w:rFonts w:ascii="Times New Roman" w:hAnsi="Times New Roman"/>
          <w:bCs/>
          <w:sz w:val="28"/>
          <w:szCs w:val="28"/>
        </w:rPr>
        <w:t>Технологии кулинарной обработки пищевых продуктов</w:t>
      </w:r>
      <w:r w:rsidRPr="00FB1D95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FB1D95">
        <w:rPr>
          <w:rFonts w:ascii="Times New Roman" w:hAnsi="Times New Roman"/>
          <w:bCs/>
          <w:sz w:val="28"/>
          <w:szCs w:val="28"/>
        </w:rPr>
        <w:t>Создание изделий из текстильных материалов</w:t>
      </w:r>
      <w:r w:rsidRPr="00FB1D95"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00FB1D95">
        <w:rPr>
          <w:rFonts w:ascii="Times New Roman" w:hAnsi="Times New Roman" w:cs="Times New Roman"/>
          <w:sz w:val="28"/>
          <w:szCs w:val="28"/>
        </w:rPr>
        <w:t>Художественные ремёсла»</w:t>
      </w:r>
      <w:r w:rsidRPr="00FB1D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одному разделу на выбор учащегося  предлагаются выполнить творческий проект. </w:t>
      </w:r>
    </w:p>
    <w:tbl>
      <w:tblPr>
        <w:tblStyle w:val="a3"/>
        <w:tblW w:w="0" w:type="auto"/>
        <w:tblInd w:w="675" w:type="dxa"/>
        <w:tblLook w:val="04A0"/>
      </w:tblPr>
      <w:tblGrid>
        <w:gridCol w:w="474"/>
        <w:gridCol w:w="2898"/>
        <w:gridCol w:w="881"/>
        <w:gridCol w:w="4643"/>
      </w:tblGrid>
      <w:tr w:rsidR="000B7101" w:rsidTr="00FB1D9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Раздел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ind w:left="221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Тема</w:t>
            </w:r>
          </w:p>
        </w:tc>
      </w:tr>
      <w:tr w:rsidR="000B7101" w:rsidTr="00FB1D95">
        <w:trPr>
          <w:trHeight w:val="17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1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Технологии домашнего хозяйства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Планирование кухни -столовой</w:t>
            </w:r>
          </w:p>
        </w:tc>
      </w:tr>
      <w:tr w:rsidR="000B7101" w:rsidTr="00FB1D95">
        <w:trPr>
          <w:trHeight w:val="13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FB1D95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Растение в интерьере жилого дома</w:t>
            </w:r>
          </w:p>
        </w:tc>
      </w:tr>
      <w:tr w:rsidR="000B7101" w:rsidTr="00FB1D95">
        <w:trPr>
          <w:trHeight w:val="26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2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Технологии кулинарной обработки пищевых продуктов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FB1D95" w:rsidP="00FB1D95">
            <w:pPr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Приготовление воскресного завтрака</w:t>
            </w:r>
          </w:p>
        </w:tc>
      </w:tr>
      <w:tr w:rsidR="000B7101" w:rsidTr="00FB1D95">
        <w:trPr>
          <w:trHeight w:val="22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FB1D95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ind w:left="83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Приготовление воскресного обеда</w:t>
            </w:r>
          </w:p>
        </w:tc>
      </w:tr>
      <w:tr w:rsidR="000B7101" w:rsidTr="00FB1D95">
        <w:trPr>
          <w:trHeight w:val="22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3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FB1D95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FB1D95" w:rsidP="00FB1D95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Фартук для работы на кухне</w:t>
            </w:r>
          </w:p>
        </w:tc>
      </w:tr>
      <w:tr w:rsidR="000B7101" w:rsidTr="00FB1D95">
        <w:trPr>
          <w:trHeight w:val="24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FB1D95" w:rsidP="00FB1D95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Наряд для семейного обеда</w:t>
            </w:r>
          </w:p>
        </w:tc>
      </w:tr>
      <w:tr w:rsidR="000B7101" w:rsidTr="00FB1D95">
        <w:trPr>
          <w:trHeight w:val="20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4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01" w:rsidRDefault="00FB1D95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Художественные ремёсла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FB1D95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ind w:left="152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Лоскутное изделие для кухни-столовой</w:t>
            </w:r>
          </w:p>
        </w:tc>
      </w:tr>
      <w:tr w:rsidR="000B7101" w:rsidTr="00FB1D95">
        <w:trPr>
          <w:trHeight w:val="8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FB1D95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ind w:left="152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Вязанные аксессуары</w:t>
            </w:r>
          </w:p>
        </w:tc>
      </w:tr>
      <w:tr w:rsidR="000B7101" w:rsidTr="00FB1D95">
        <w:trPr>
          <w:trHeight w:val="13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1B513C" w:rsidP="000B7101">
            <w:pPr>
              <w:tabs>
                <w:tab w:val="left" w:pos="677"/>
              </w:tabs>
              <w:autoSpaceDE w:val="0"/>
              <w:autoSpaceDN w:val="0"/>
              <w:adjustRightInd w:val="0"/>
              <w:ind w:left="152"/>
              <w:contextualSpacing/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Изделие, выполненное на спицах или крючком.</w:t>
            </w:r>
          </w:p>
        </w:tc>
      </w:tr>
    </w:tbl>
    <w:p w:rsidR="000B7101" w:rsidRDefault="000B7101" w:rsidP="000B7101">
      <w:pPr>
        <w:spacing w:after="0" w:line="240" w:lineRule="auto"/>
        <w:jc w:val="both"/>
        <w:rPr>
          <w:rStyle w:val="c1"/>
          <w:rFonts w:eastAsia="Times New Roman"/>
          <w:sz w:val="28"/>
          <w:szCs w:val="28"/>
        </w:rPr>
      </w:pPr>
    </w:p>
    <w:p w:rsidR="000B7101" w:rsidRDefault="000B7101" w:rsidP="000B7101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4. Структура проекта</w:t>
      </w:r>
    </w:p>
    <w:p w:rsidR="000B7101" w:rsidRDefault="000B7101" w:rsidP="000B7101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Творческий проект выполняется на базовом уровне сложности в рамках уроков технологии.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Титульный лист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Введение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1. Литературный обзор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2. Практическая 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литературы и интернет источников</w:t>
      </w:r>
    </w:p>
    <w:p w:rsidR="000B7101" w:rsidRDefault="000B7101" w:rsidP="000B710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0B7101" w:rsidRDefault="000B7101" w:rsidP="000B71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План проекта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235"/>
        <w:gridCol w:w="6662"/>
      </w:tblGrid>
      <w:tr w:rsidR="000B7101" w:rsidTr="000B71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b/>
              </w:rPr>
            </w:pPr>
            <w:r>
              <w:rPr>
                <w:rStyle w:val="c1"/>
                <w:b/>
                <w:lang w:eastAsia="en-US"/>
              </w:rPr>
              <w:lastRenderedPageBreak/>
              <w:t>Структура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b/>
              </w:rPr>
            </w:pPr>
            <w:r>
              <w:rPr>
                <w:rStyle w:val="c1"/>
                <w:b/>
                <w:lang w:eastAsia="en-US"/>
              </w:rPr>
              <w:t>Обязательные элементы</w:t>
            </w:r>
          </w:p>
        </w:tc>
      </w:tr>
      <w:tr w:rsidR="000B7101" w:rsidTr="000B7101">
        <w:trPr>
          <w:trHeight w:val="19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Титульный лист</w:t>
            </w:r>
          </w:p>
          <w:p w:rsidR="000B7101" w:rsidRDefault="000B7101">
            <w:pPr>
              <w:pStyle w:val="c3c15"/>
              <w:spacing w:before="0" w:beforeAutospacing="0" w:after="0" w:afterAutospacing="0"/>
              <w:ind w:firstLine="709"/>
              <w:jc w:val="both"/>
              <w:rPr>
                <w:rStyle w:val="c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ind w:firstLine="709"/>
              <w:jc w:val="both"/>
              <w:rPr>
                <w:rStyle w:val="c1"/>
              </w:rPr>
            </w:pPr>
            <w:r>
              <w:rPr>
                <w:rStyle w:val="c1"/>
                <w:lang w:eastAsia="en-US"/>
              </w:rPr>
              <w:t xml:space="preserve">-название учебного учреждения </w:t>
            </w:r>
          </w:p>
          <w:p w:rsidR="000B7101" w:rsidRDefault="000B7101">
            <w:pPr>
              <w:ind w:firstLine="709"/>
              <w:rPr>
                <w:rStyle w:val="c1"/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тип работы (проект, реферат, доклад)</w:t>
            </w:r>
          </w:p>
          <w:p w:rsidR="000B7101" w:rsidRDefault="000B7101">
            <w:pPr>
              <w:pStyle w:val="c3c15"/>
              <w:spacing w:before="0" w:beforeAutospacing="0" w:after="0" w:afterAutospacing="0"/>
              <w:ind w:firstLine="709"/>
              <w:jc w:val="both"/>
              <w:rPr>
                <w:rStyle w:val="c1"/>
                <w:lang w:eastAsia="en-US"/>
              </w:rPr>
            </w:pPr>
            <w:r>
              <w:rPr>
                <w:lang w:eastAsia="en-US"/>
              </w:rPr>
              <w:t>- предмет (технология)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название работы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информация о авторе</w:t>
            </w:r>
          </w:p>
          <w:p w:rsidR="000B7101" w:rsidRDefault="000B7101">
            <w:pPr>
              <w:ind w:firstLine="709"/>
            </w:pPr>
            <w:r>
              <w:rPr>
                <w:rFonts w:eastAsia="Times New Roman" w:cs="Times New Roman"/>
                <w:lang w:eastAsia="en-US"/>
              </w:rPr>
              <w:t>-информация о проверяющем</w:t>
            </w:r>
          </w:p>
          <w:p w:rsidR="000B7101" w:rsidRDefault="000B7101">
            <w:pPr>
              <w:ind w:firstLine="709"/>
              <w:rPr>
                <w:rStyle w:val="c1"/>
                <w:sz w:val="22"/>
                <w:szCs w:val="22"/>
              </w:rPr>
            </w:pPr>
            <w:r>
              <w:rPr>
                <w:rFonts w:eastAsia="Times New Roman" w:cs="Times New Roman"/>
                <w:lang w:eastAsia="en-US"/>
              </w:rPr>
              <w:t>- год, город</w:t>
            </w:r>
          </w:p>
        </w:tc>
      </w:tr>
      <w:tr w:rsidR="000B7101" w:rsidTr="000B7101">
        <w:trPr>
          <w:trHeight w:val="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sz w:val="28"/>
                <w:lang w:eastAsia="en-US"/>
              </w:rPr>
              <w:t>Содержание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ind w:firstLine="709"/>
              <w:rPr>
                <w:rStyle w:val="c1"/>
                <w:rFonts w:cs="Times New Roman"/>
                <w:sz w:val="22"/>
                <w:szCs w:val="22"/>
              </w:rPr>
            </w:pPr>
            <w:r>
              <w:rPr>
                <w:rStyle w:val="c1"/>
                <w:rFonts w:cs="Times New Roman"/>
                <w:lang w:eastAsia="en-US"/>
              </w:rPr>
              <w:t xml:space="preserve">- название части структуры </w:t>
            </w:r>
            <w:proofErr w:type="spellStart"/>
            <w:r>
              <w:rPr>
                <w:rStyle w:val="c1"/>
                <w:rFonts w:cs="Times New Roman"/>
                <w:lang w:eastAsia="en-US"/>
              </w:rPr>
              <w:t>проета</w:t>
            </w:r>
            <w:proofErr w:type="spellEnd"/>
            <w:r>
              <w:rPr>
                <w:rStyle w:val="c1"/>
                <w:rFonts w:cs="Times New Roman"/>
                <w:lang w:eastAsia="en-US"/>
              </w:rPr>
              <w:t>, его страница</w:t>
            </w:r>
          </w:p>
        </w:tc>
      </w:tr>
      <w:tr w:rsidR="000B7101" w:rsidTr="000B7101">
        <w:trPr>
          <w:trHeight w:val="1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sz w:val="28"/>
                <w:lang w:eastAsia="en-US"/>
              </w:rPr>
              <w:t>Введение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ind w:firstLine="709"/>
              <w:jc w:val="both"/>
              <w:rPr>
                <w:rStyle w:val="c1"/>
              </w:rPr>
            </w:pPr>
            <w:r>
              <w:rPr>
                <w:rStyle w:val="c1"/>
                <w:lang w:eastAsia="en-US"/>
              </w:rPr>
              <w:t>-проблема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lang w:eastAsia="en-US"/>
              </w:rPr>
            </w:pPr>
            <w:r>
              <w:rPr>
                <w:rStyle w:val="c1"/>
                <w:rFonts w:eastAsia="Times New Roman" w:cs="Times New Roman"/>
                <w:lang w:eastAsia="en-US"/>
              </w:rPr>
              <w:t>-цель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-задачи (не менее 3)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-актуальность</w:t>
            </w:r>
          </w:p>
          <w:p w:rsidR="000B7101" w:rsidRDefault="000B7101">
            <w:pPr>
              <w:ind w:firstLine="709"/>
              <w:rPr>
                <w:rStyle w:val="c1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-новизна</w:t>
            </w:r>
          </w:p>
        </w:tc>
      </w:tr>
      <w:tr w:rsidR="000B7101" w:rsidTr="000B7101">
        <w:trPr>
          <w:trHeight w:val="12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Глава 1. Литературный обзор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 xml:space="preserve">-история ,(материалы, </w:t>
            </w:r>
            <w:proofErr w:type="spellStart"/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инструменты,техника</w:t>
            </w:r>
            <w:proofErr w:type="spellEnd"/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 xml:space="preserve"> безопасности)</w:t>
            </w:r>
          </w:p>
        </w:tc>
      </w:tr>
      <w:tr w:rsidR="000B7101" w:rsidTr="000B7101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Глава 2. Практическая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-банк идей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-требования к изделию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-выбор лучшей идеи (вывод)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-выбор материалов (вывод)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-технологическая карта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-расчёт материалов инструментов и денежных затрат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-экологическая оценка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-реклама</w:t>
            </w:r>
          </w:p>
        </w:tc>
      </w:tr>
      <w:tr w:rsidR="000B7101" w:rsidTr="000B7101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-самоанализ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-экспертный анализ</w:t>
            </w:r>
          </w:p>
        </w:tc>
      </w:tr>
      <w:tr w:rsidR="000B7101" w:rsidTr="000B7101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Список литературы и интернет источников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-название литературы</w:t>
            </w:r>
          </w:p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-интернет источники</w:t>
            </w:r>
          </w:p>
        </w:tc>
      </w:tr>
      <w:tr w:rsidR="000B7101" w:rsidTr="000B7101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ind w:firstLine="709"/>
              <w:rPr>
                <w:rStyle w:val="c1"/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 xml:space="preserve">-фотографии, </w:t>
            </w:r>
            <w:proofErr w:type="spellStart"/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схемы,изображения,таблицы</w:t>
            </w:r>
            <w:proofErr w:type="spellEnd"/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 xml:space="preserve"> и т.д.</w:t>
            </w:r>
          </w:p>
        </w:tc>
      </w:tr>
    </w:tbl>
    <w:p w:rsidR="000B7101" w:rsidRDefault="000B7101" w:rsidP="000B7101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6. Требования к оформлению прое</w:t>
      </w:r>
      <w:r w:rsidR="00FB1D95">
        <w:rPr>
          <w:rStyle w:val="c1"/>
          <w:b/>
          <w:sz w:val="28"/>
          <w:szCs w:val="28"/>
        </w:rPr>
        <w:t>к</w:t>
      </w:r>
      <w:r>
        <w:rPr>
          <w:rStyle w:val="c1"/>
          <w:b/>
          <w:sz w:val="28"/>
          <w:szCs w:val="28"/>
        </w:rPr>
        <w:t xml:space="preserve">та </w:t>
      </w:r>
    </w:p>
    <w:p w:rsidR="000B7101" w:rsidRDefault="000B7101" w:rsidP="000B7101">
      <w:pPr>
        <w:pStyle w:val="c3c15"/>
        <w:numPr>
          <w:ilvl w:val="0"/>
          <w:numId w:val="3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виде печатного документа оформленного в программе </w:t>
      </w:r>
      <w:r>
        <w:rPr>
          <w:rStyle w:val="c1"/>
          <w:sz w:val="28"/>
          <w:szCs w:val="28"/>
          <w:lang w:val="en-US"/>
        </w:rPr>
        <w:t>Microsoft</w:t>
      </w:r>
      <w:r w:rsidRPr="000B710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  <w:lang w:val="en-US"/>
        </w:rPr>
        <w:t>Word</w:t>
      </w:r>
      <w:r>
        <w:rPr>
          <w:rStyle w:val="c1"/>
          <w:sz w:val="28"/>
          <w:szCs w:val="28"/>
        </w:rPr>
        <w:t xml:space="preserve"> соблюдая следующие критерии:</w:t>
      </w:r>
    </w:p>
    <w:p w:rsidR="000B7101" w:rsidRDefault="000B7101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  <w:lang w:val="en-US"/>
        </w:rPr>
        <w:t>-</w:t>
      </w:r>
      <w:r>
        <w:rPr>
          <w:rStyle w:val="c1"/>
          <w:sz w:val="28"/>
          <w:szCs w:val="28"/>
        </w:rPr>
        <w:t>шрифт</w:t>
      </w:r>
      <w:r>
        <w:rPr>
          <w:rStyle w:val="c1"/>
          <w:sz w:val="28"/>
          <w:szCs w:val="28"/>
          <w:lang w:val="en-US"/>
        </w:rPr>
        <w:t xml:space="preserve"> Times New Roman;</w:t>
      </w:r>
    </w:p>
    <w:p w:rsidR="000B7101" w:rsidRDefault="000B7101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  <w:lang w:val="en-US"/>
        </w:rPr>
        <w:t>-</w:t>
      </w:r>
      <w:r>
        <w:rPr>
          <w:rStyle w:val="c1"/>
          <w:sz w:val="28"/>
          <w:szCs w:val="28"/>
        </w:rPr>
        <w:t>размер</w:t>
      </w:r>
      <w:r>
        <w:rPr>
          <w:rStyle w:val="c1"/>
          <w:sz w:val="28"/>
          <w:szCs w:val="28"/>
          <w:lang w:val="en-US"/>
        </w:rPr>
        <w:t xml:space="preserve"> </w:t>
      </w:r>
      <w:r>
        <w:rPr>
          <w:rStyle w:val="c1"/>
          <w:sz w:val="28"/>
          <w:szCs w:val="28"/>
        </w:rPr>
        <w:t>шрифта</w:t>
      </w:r>
      <w:r w:rsidR="00FB1D95">
        <w:rPr>
          <w:rStyle w:val="c1"/>
          <w:sz w:val="28"/>
          <w:szCs w:val="28"/>
          <w:lang w:val="en-US"/>
        </w:rPr>
        <w:t xml:space="preserve"> -1</w:t>
      </w:r>
      <w:r w:rsidR="00FB1D95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  <w:lang w:val="en-US"/>
        </w:rPr>
        <w:t>;</w:t>
      </w:r>
    </w:p>
    <w:p w:rsidR="000B7101" w:rsidRDefault="000B7101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-выравнивание основного текста –по ширине;</w:t>
      </w:r>
    </w:p>
    <w:p w:rsidR="000B7101" w:rsidRDefault="000B7101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-выравнивание заголовков – по центру;</w:t>
      </w:r>
    </w:p>
    <w:p w:rsidR="000B7101" w:rsidRDefault="00FB1D95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-размер шрифта в таблицах -10</w:t>
      </w:r>
      <w:r w:rsidR="000B7101">
        <w:rPr>
          <w:rStyle w:val="c1"/>
          <w:sz w:val="28"/>
          <w:szCs w:val="28"/>
        </w:rPr>
        <w:t>;</w:t>
      </w:r>
    </w:p>
    <w:p w:rsidR="000B7101" w:rsidRDefault="000B7101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-отступы в начале смысловых частей текста;</w:t>
      </w:r>
    </w:p>
    <w:p w:rsidR="000B7101" w:rsidRDefault="000B7101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-оформление ссылок на приложение ();</w:t>
      </w:r>
    </w:p>
    <w:p w:rsidR="000B7101" w:rsidRDefault="000B7101" w:rsidP="000B7101">
      <w:pPr>
        <w:pStyle w:val="c3c15"/>
        <w:spacing w:before="0" w:beforeAutospacing="0" w:after="0" w:afterAutospacing="0"/>
        <w:ind w:left="106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-оформление ссылок на литературные и интернет источники [];</w:t>
      </w:r>
    </w:p>
    <w:p w:rsidR="000B7101" w:rsidRDefault="000B7101" w:rsidP="000B7101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7. Время выполнения проекта </w:t>
      </w:r>
    </w:p>
    <w:p w:rsidR="000B7101" w:rsidRDefault="000B7101" w:rsidP="000B7101">
      <w:pPr>
        <w:pStyle w:val="c3c1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Время выполнения – 8 часов</w:t>
      </w:r>
    </w:p>
    <w:p w:rsidR="000B7101" w:rsidRDefault="000B7101" w:rsidP="000B7101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8. Дополнительные материалы и оборудование</w:t>
      </w:r>
    </w:p>
    <w:p w:rsidR="000B7101" w:rsidRDefault="000B7101" w:rsidP="000B710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 подбираются в зависимости от темы проекта.</w:t>
      </w:r>
    </w:p>
    <w:p w:rsidR="000B7101" w:rsidRDefault="000B7101" w:rsidP="000B7101">
      <w:pPr>
        <w:spacing w:after="0" w:line="240" w:lineRule="auto"/>
        <w:ind w:firstLine="709"/>
        <w:rPr>
          <w:rStyle w:val="c1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9.Условия выполнения проекта</w:t>
      </w:r>
    </w:p>
    <w:p w:rsidR="000B7101" w:rsidRDefault="000B7101" w:rsidP="000B7101">
      <w:pPr>
        <w:pStyle w:val="c3c15"/>
        <w:spacing w:before="0" w:beforeAutospacing="0" w:after="0" w:afterAutospacing="0"/>
        <w:ind w:firstLine="709"/>
      </w:pPr>
      <w:r>
        <w:rPr>
          <w:rStyle w:val="c1"/>
          <w:sz w:val="28"/>
          <w:szCs w:val="28"/>
        </w:rPr>
        <w:t>Учитель знакомит обучающихся со структурой проекта, правилами оформления. Практическая часть проекта выполняется в кабинете технологии или дома по желанию учащегося, сложности темы проекта и в зависимости от наличия оборудования.</w:t>
      </w:r>
      <w:r>
        <w:rPr>
          <w:sz w:val="28"/>
          <w:szCs w:val="28"/>
        </w:rPr>
        <w:t xml:space="preserve"> Оформляется проект в соответствии с шаблоном, обучающимися самостоятельно. ( по необходимости производиться  консультация учителя)</w:t>
      </w:r>
    </w:p>
    <w:p w:rsidR="000B7101" w:rsidRDefault="000B7101" w:rsidP="000B7101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10. Рекомендации по подготовке к работе.</w:t>
      </w:r>
    </w:p>
    <w:p w:rsidR="001B513C" w:rsidRDefault="000B7101" w:rsidP="001B5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проекта рекомендуется использовать;</w:t>
      </w:r>
    </w:p>
    <w:p w:rsidR="001B513C" w:rsidRDefault="001B513C" w:rsidP="001B51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B513C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класс</w:t>
      </w:r>
    </w:p>
    <w:p w:rsidR="001B513C" w:rsidRDefault="001B513C" w:rsidP="001B51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Технология. Технологии ведения дома: 5 класс: учебник для учащихся общеобразовательных учреждений/ Н.В.Синица, В.Д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Симоненко.-М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2012 г.</w:t>
      </w:r>
    </w:p>
    <w:p w:rsidR="001B513C" w:rsidRDefault="001B513C" w:rsidP="001B51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класс</w:t>
      </w:r>
    </w:p>
    <w:p w:rsidR="001B513C" w:rsidRDefault="001B513C" w:rsidP="001B51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Технология. Технологии ведения дома. Н.В.Синица, В.Д Симоненко 2016 г.</w:t>
      </w:r>
    </w:p>
    <w:p w:rsidR="001B513C" w:rsidRDefault="001B513C" w:rsidP="001B51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 класс</w:t>
      </w:r>
    </w:p>
    <w:p w:rsidR="001B513C" w:rsidRDefault="001B513C" w:rsidP="001B51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796A">
        <w:rPr>
          <w:rFonts w:ascii="Times New Roman" w:hAnsi="Times New Roman" w:cs="Times New Roman"/>
          <w:sz w:val="28"/>
          <w:szCs w:val="28"/>
          <w:lang w:eastAsia="ru-RU"/>
        </w:rPr>
        <w:t>Технология.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Богатырёв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О.П.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Очинин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В.Д.Симоненко,</w:t>
      </w:r>
    </w:p>
    <w:p w:rsidR="001B513C" w:rsidRDefault="001B513C" w:rsidP="001B51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М.В.Хохлова</w:t>
      </w:r>
    </w:p>
    <w:p w:rsidR="000B7101" w:rsidRDefault="000B7101" w:rsidP="001B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0B7101" w:rsidRDefault="000B7101" w:rsidP="001B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-дополнительную литературу.</w:t>
      </w:r>
    </w:p>
    <w:p w:rsidR="000B7101" w:rsidRPr="001B513C" w:rsidRDefault="000B7101" w:rsidP="001B51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оценивания </w:t>
      </w:r>
    </w:p>
    <w:tbl>
      <w:tblPr>
        <w:tblStyle w:val="a3"/>
        <w:tblW w:w="0" w:type="auto"/>
        <w:tblInd w:w="0" w:type="dxa"/>
        <w:tblLook w:val="04A0"/>
      </w:tblPr>
      <w:tblGrid>
        <w:gridCol w:w="2254"/>
        <w:gridCol w:w="2580"/>
        <w:gridCol w:w="3970"/>
        <w:gridCol w:w="767"/>
      </w:tblGrid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Структура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Элементы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оценивание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бал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Титульный лист</w:t>
            </w:r>
          </w:p>
          <w:p w:rsidR="000B7101" w:rsidRDefault="000B710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  <w:lang w:eastAsia="en-US"/>
              </w:rPr>
              <w:t xml:space="preserve">-название учебного учреждения </w:t>
            </w:r>
          </w:p>
          <w:p w:rsidR="000B7101" w:rsidRDefault="000B7101">
            <w:pPr>
              <w:rPr>
                <w:rStyle w:val="c1"/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тип работы (проект, реферат, доклад)</w:t>
            </w:r>
          </w:p>
          <w:p w:rsidR="000B7101" w:rsidRDefault="000B7101">
            <w:pPr>
              <w:pStyle w:val="c3c15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>
              <w:rPr>
                <w:lang w:eastAsia="en-US"/>
              </w:rPr>
              <w:t>- предмет (технология)</w:t>
            </w:r>
          </w:p>
          <w:p w:rsidR="000B7101" w:rsidRDefault="000B7101">
            <w:pPr>
              <w:rPr>
                <w:rStyle w:val="c1"/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название работы</w:t>
            </w:r>
          </w:p>
          <w:p w:rsidR="000B7101" w:rsidRDefault="000B7101">
            <w:pPr>
              <w:rPr>
                <w:rStyle w:val="c1"/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информация о авторе</w:t>
            </w:r>
          </w:p>
          <w:p w:rsidR="000B7101" w:rsidRDefault="000B7101">
            <w:r>
              <w:rPr>
                <w:rFonts w:eastAsia="Times New Roman" w:cs="Times New Roman"/>
                <w:lang w:eastAsia="en-US"/>
              </w:rPr>
              <w:t>-информация о проверяющем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год, город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указана верно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lang w:eastAsia="en-US"/>
              </w:rPr>
              <w:t>Содержание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- название части структуры </w:t>
            </w:r>
            <w:proofErr w:type="spellStart"/>
            <w:r>
              <w:rPr>
                <w:rStyle w:val="c1"/>
                <w:lang w:eastAsia="en-US"/>
              </w:rPr>
              <w:t>проета</w:t>
            </w:r>
            <w:proofErr w:type="spellEnd"/>
            <w:r>
              <w:rPr>
                <w:rStyle w:val="c1"/>
                <w:lang w:eastAsia="en-US"/>
              </w:rPr>
              <w:t>, его страница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Указаны все части содержания, страницы на которых они расположены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lang w:eastAsia="en-US"/>
              </w:rPr>
              <w:t>Введение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c3c15"/>
              <w:spacing w:before="0" w:beforeAutospacing="0" w:after="0" w:afterAutospacing="0"/>
              <w:ind w:firstLine="40"/>
              <w:jc w:val="both"/>
              <w:rPr>
                <w:rStyle w:val="c1"/>
              </w:rPr>
            </w:pPr>
            <w:r>
              <w:rPr>
                <w:rStyle w:val="c1"/>
                <w:lang w:eastAsia="en-US"/>
              </w:rPr>
              <w:t>-проблема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lang w:eastAsia="en-US"/>
              </w:rPr>
            </w:pPr>
            <w:r>
              <w:rPr>
                <w:rStyle w:val="c1"/>
                <w:rFonts w:eastAsia="Times New Roman" w:cs="Times New Roman"/>
                <w:lang w:eastAsia="en-US"/>
              </w:rPr>
              <w:t>-цель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-задачи (не менее 3)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-актуальность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ind w:firstLine="40"/>
              <w:contextualSpacing/>
              <w:rPr>
                <w:rStyle w:val="c1"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ind w:firstLine="4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lang w:eastAsia="en-US"/>
              </w:rPr>
              <w:t>-новизна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Проблема раскрыта </w:t>
            </w:r>
            <w:proofErr w:type="spellStart"/>
            <w:r>
              <w:rPr>
                <w:bCs/>
                <w:color w:val="000000"/>
                <w:lang w:eastAsia="en-US"/>
              </w:rPr>
              <w:t>широко,полностью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обьясняет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почему учащийся выбрал тему.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Цель соответствует проблеме и теме проекта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Задачи соответствуют теме, дополняют и раскрывают </w:t>
            </w:r>
            <w:proofErr w:type="spellStart"/>
            <w:r>
              <w:rPr>
                <w:bCs/>
                <w:color w:val="000000"/>
                <w:lang w:eastAsia="en-US"/>
              </w:rPr>
              <w:t>цеь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Доказан интерес к теме проекта не только у учащегося, но и общества в целом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Доказано включение дополнений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rFonts w:cstheme="minorBidi"/>
                <w:sz w:val="28"/>
                <w:szCs w:val="28"/>
                <w:lang w:eastAsia="en-US"/>
              </w:rPr>
              <w:t xml:space="preserve">Глава 1. Литературный </w:t>
            </w:r>
            <w:r>
              <w:rPr>
                <w:rStyle w:val="c1"/>
                <w:rFonts w:cstheme="minorBidi"/>
                <w:sz w:val="28"/>
                <w:szCs w:val="28"/>
                <w:lang w:eastAsia="en-US"/>
              </w:rPr>
              <w:lastRenderedPageBreak/>
              <w:t>обзор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lastRenderedPageBreak/>
              <w:t xml:space="preserve">-история 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-материалы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lastRenderedPageBreak/>
              <w:t>-инструменты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ind w:firstLine="4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lang w:eastAsia="en-US"/>
              </w:rPr>
              <w:t>-техника безопасности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Литературный обзор значителен, раскрывает теоретическую </w:t>
            </w:r>
            <w:r>
              <w:rPr>
                <w:bCs/>
                <w:color w:val="000000"/>
                <w:lang w:eastAsia="en-US"/>
              </w:rPr>
              <w:lastRenderedPageBreak/>
              <w:t>значимость темы проекта, соответствует теме.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4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rFonts w:cstheme="minorBidi"/>
                <w:sz w:val="28"/>
                <w:szCs w:val="28"/>
                <w:lang w:eastAsia="en-US"/>
              </w:rPr>
              <w:lastRenderedPageBreak/>
              <w:t>Глава 2. Практическая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-банк идей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-требования к изделию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-выбор лучшей идеи (вывод)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-выбор материалов (вывод)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-технологическая карта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-расчёт материалов инструментов и денежных затрат</w:t>
            </w:r>
          </w:p>
          <w:p w:rsidR="000B7101" w:rsidRDefault="000B7101">
            <w:pPr>
              <w:ind w:firstLine="40"/>
              <w:rPr>
                <w:rStyle w:val="c1"/>
                <w:rFonts w:eastAsia="Times New Roman" w:cs="Times New Roman"/>
                <w:color w:val="000000"/>
                <w:lang w:eastAsia="en-US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-экологическая оценка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ind w:firstLine="40"/>
              <w:contextualSpacing/>
              <w:rPr>
                <w:rStyle w:val="c1"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ind w:firstLine="4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lang w:eastAsia="en-US"/>
              </w:rPr>
              <w:t>-реклама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Представлено не менее 3 идей, соответствующих технологии исполнения практической работы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Разработано не менее 5 требований для выбора наилучшей идеи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Выбор лучшей идеи обоснован, вывод </w:t>
            </w:r>
            <w:proofErr w:type="spellStart"/>
            <w:r>
              <w:rPr>
                <w:bCs/>
                <w:color w:val="000000"/>
                <w:lang w:eastAsia="en-US"/>
              </w:rPr>
              <w:t>соответсвует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таблице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Выбор материала обоснован и доказан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Указаны все операции изготовления изделия, материалы и инструменты, нужные для выполнения операций соответствуют, для наглядности включены изображения, эскизы.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Произведён подсчёт стоимости материалов и денежных затрат на изготовление изделия 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Произведена экологическая оценка используемых материалов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Реклама соответствует </w:t>
            </w:r>
            <w:proofErr w:type="spellStart"/>
            <w:r>
              <w:rPr>
                <w:bCs/>
                <w:color w:val="000000"/>
                <w:lang w:eastAsia="en-US"/>
              </w:rPr>
              <w:t>изготовленому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изделию, оригинальность исполнения рекламного продукта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rFonts w:cstheme="minorBidi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rPr>
                <w:rStyle w:val="c1"/>
                <w:rFonts w:eastAsia="Times New Roman" w:cs="Times New Roman"/>
                <w:color w:val="000000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-самоанализ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lang w:eastAsia="en-US"/>
              </w:rPr>
              <w:t>-экспертный анализ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Выводы соответствуют содержанию, цели и задачам проекта, присутствуют рассуждения о качестве </w:t>
            </w:r>
            <w:proofErr w:type="spellStart"/>
            <w:r>
              <w:rPr>
                <w:bCs/>
                <w:color w:val="000000"/>
                <w:lang w:eastAsia="en-US"/>
              </w:rPr>
              <w:t>исполненого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изделия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Произведен опрос экспертов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rFonts w:cstheme="minorBidi"/>
                <w:sz w:val="28"/>
                <w:szCs w:val="28"/>
                <w:lang w:eastAsia="en-US"/>
              </w:rPr>
              <w:t>Список литературы и интернет источников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rPr>
                <w:rStyle w:val="c1"/>
                <w:rFonts w:eastAsia="Times New Roman" w:cs="Times New Roman"/>
                <w:color w:val="000000"/>
              </w:rPr>
            </w:pPr>
            <w:r>
              <w:rPr>
                <w:rStyle w:val="c1"/>
                <w:rFonts w:eastAsia="Times New Roman" w:cs="Times New Roman"/>
                <w:color w:val="000000"/>
                <w:lang w:eastAsia="en-US"/>
              </w:rPr>
              <w:t>-название литературы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lang w:eastAsia="en-US"/>
              </w:rPr>
              <w:t>-интернет источники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rStyle w:val="c1"/>
                <w:rFonts w:cstheme="minorBidi"/>
                <w:lang w:eastAsia="en-US"/>
              </w:rPr>
              <w:t>Указано несколько источников литературного исследования и интернет источники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rFonts w:cstheme="minorBidi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-фотографии, схемы, изображения, таблицы и т.д.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Дополнение проекта изображениями, схемами, таблицами.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0B7101" w:rsidTr="000B710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Оформление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Оформление соответствует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B7101" w:rsidTr="000B7101">
        <w:tc>
          <w:tcPr>
            <w:tcW w:w="9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</w:tbl>
    <w:p w:rsidR="000B7101" w:rsidRDefault="000B7101" w:rsidP="000B7101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0B7101" w:rsidRDefault="000B7101" w:rsidP="000B7101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990"/>
        <w:gridCol w:w="1884"/>
        <w:gridCol w:w="1899"/>
        <w:gridCol w:w="1899"/>
        <w:gridCol w:w="1899"/>
      </w:tblGrid>
      <w:tr w:rsidR="000B7101" w:rsidTr="000B71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Оценка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5</w:t>
            </w:r>
          </w:p>
        </w:tc>
      </w:tr>
      <w:tr w:rsidR="000B7101" w:rsidTr="000B71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Бал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0-11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12-17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18-23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01" w:rsidRDefault="000B710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lang w:eastAsia="en-US"/>
              </w:rPr>
              <w:t>24-30</w:t>
            </w:r>
          </w:p>
        </w:tc>
      </w:tr>
    </w:tbl>
    <w:p w:rsidR="000B7101" w:rsidRDefault="000B7101" w:rsidP="000B7101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color w:val="000000"/>
          <w:sz w:val="28"/>
          <w:szCs w:val="22"/>
        </w:rPr>
      </w:pPr>
    </w:p>
    <w:p w:rsidR="000B7101" w:rsidRDefault="000B7101" w:rsidP="000B7101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color w:val="000000"/>
          <w:sz w:val="28"/>
          <w:szCs w:val="22"/>
        </w:rPr>
      </w:pPr>
    </w:p>
    <w:p w:rsidR="000B7101" w:rsidRDefault="000B7101" w:rsidP="000B7101"/>
    <w:p w:rsidR="00AB6834" w:rsidRDefault="00AB6834"/>
    <w:sectPr w:rsidR="00AB6834" w:rsidSect="001B51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FCB"/>
    <w:multiLevelType w:val="hybridMultilevel"/>
    <w:tmpl w:val="231A09AE"/>
    <w:lvl w:ilvl="0" w:tplc="27B4A4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F7C6A"/>
    <w:multiLevelType w:val="hybridMultilevel"/>
    <w:tmpl w:val="06124270"/>
    <w:lvl w:ilvl="0" w:tplc="27B4A4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2512F"/>
    <w:multiLevelType w:val="hybridMultilevel"/>
    <w:tmpl w:val="026AE7D2"/>
    <w:lvl w:ilvl="0" w:tplc="E76A52A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7101"/>
    <w:rsid w:val="000B7101"/>
    <w:rsid w:val="001B513C"/>
    <w:rsid w:val="00AB6834"/>
    <w:rsid w:val="00F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5">
    <w:name w:val="c3 c15"/>
    <w:basedOn w:val="a"/>
    <w:rsid w:val="000B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B7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0B7101"/>
  </w:style>
  <w:style w:type="table" w:styleId="a3">
    <w:name w:val="Table Grid"/>
    <w:basedOn w:val="a1"/>
    <w:uiPriority w:val="59"/>
    <w:rsid w:val="000B7101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B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B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5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2019-04-22T18:58:00Z</cp:lastPrinted>
  <dcterms:created xsi:type="dcterms:W3CDTF">2019-04-22T18:32:00Z</dcterms:created>
  <dcterms:modified xsi:type="dcterms:W3CDTF">2019-04-22T18:59:00Z</dcterms:modified>
</cp:coreProperties>
</file>